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0C973" w14:textId="77777777" w:rsidR="00DD689F" w:rsidRDefault="00DD689F" w:rsidP="00DD689F">
      <w:pPr>
        <w:pStyle w:val="Nzev"/>
        <w:rPr>
          <w:b/>
          <w:sz w:val="32"/>
          <w:szCs w:val="32"/>
        </w:rPr>
      </w:pPr>
      <w:r w:rsidRPr="00C61D88">
        <w:rPr>
          <w:b/>
          <w:sz w:val="32"/>
          <w:szCs w:val="32"/>
        </w:rPr>
        <w:t>Kritéria hodnocení ústní maturitní zkoušky z</w:t>
      </w:r>
      <w:r>
        <w:rPr>
          <w:b/>
          <w:sz w:val="32"/>
          <w:szCs w:val="32"/>
        </w:rPr>
        <w:t> předmětu Dějepis</w:t>
      </w:r>
    </w:p>
    <w:p w14:paraId="28AD3358" w14:textId="77777777" w:rsidR="00DD689F" w:rsidRDefault="00DD689F" w:rsidP="00DD689F"/>
    <w:p w14:paraId="17978665" w14:textId="77777777" w:rsidR="00DD689F" w:rsidRDefault="00DD689F" w:rsidP="00DD689F">
      <w:r>
        <w:t>Hodnocení ústní maturitní zkoušky z předmětu Dějepis bude provedeno dle klasifikační stupnice v souladu s odstavcem 4§24 vyhlášky č.177/2009, v platném znění a v souladu s </w:t>
      </w:r>
      <w:r w:rsidR="00074BB4">
        <w:t>v</w:t>
      </w:r>
      <w:r>
        <w:t>nitřním klasifikačním řádem školy podle klasifikační stupnice:</w:t>
      </w:r>
    </w:p>
    <w:p w14:paraId="2B0B98D9" w14:textId="77777777" w:rsidR="008960D1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PromnnHTML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a)</w:t>
      </w:r>
      <w:r>
        <w:rPr>
          <w:rFonts w:ascii="Arial" w:hAnsi="Arial" w:cs="Arial"/>
          <w:color w:val="000000"/>
          <w:sz w:val="20"/>
          <w:szCs w:val="20"/>
        </w:rPr>
        <w:t> 1 - výborný,</w:t>
      </w:r>
    </w:p>
    <w:p w14:paraId="76F39399" w14:textId="77777777" w:rsidR="008960D1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PromnnHTML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b)</w:t>
      </w:r>
      <w:r>
        <w:rPr>
          <w:rFonts w:ascii="Arial" w:hAnsi="Arial" w:cs="Arial"/>
          <w:color w:val="000000"/>
          <w:sz w:val="20"/>
          <w:szCs w:val="20"/>
        </w:rPr>
        <w:t> 2 - chvalitebný,</w:t>
      </w:r>
    </w:p>
    <w:p w14:paraId="79723B75" w14:textId="77777777" w:rsidR="008960D1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PromnnHTML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c)</w:t>
      </w:r>
      <w:r>
        <w:rPr>
          <w:rFonts w:ascii="Arial" w:hAnsi="Arial" w:cs="Arial"/>
          <w:color w:val="000000"/>
          <w:sz w:val="20"/>
          <w:szCs w:val="20"/>
        </w:rPr>
        <w:t> 3 - dobrý,</w:t>
      </w:r>
    </w:p>
    <w:p w14:paraId="2E5FE07B" w14:textId="77777777" w:rsidR="008960D1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PromnnHTML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d)</w:t>
      </w:r>
      <w:r>
        <w:rPr>
          <w:rFonts w:ascii="Arial" w:hAnsi="Arial" w:cs="Arial"/>
          <w:color w:val="000000"/>
          <w:sz w:val="20"/>
          <w:szCs w:val="20"/>
        </w:rPr>
        <w:t> 4 - dostatečný,</w:t>
      </w:r>
    </w:p>
    <w:p w14:paraId="2F339498" w14:textId="77777777" w:rsidR="008960D1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PromnnHTML"/>
          <w:rFonts w:ascii="Arial" w:hAnsi="Arial" w:cs="Arial"/>
          <w:b/>
          <w:bCs/>
          <w:i w:val="0"/>
          <w:iCs w:val="0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> 5 – nedostatečný</w:t>
      </w:r>
    </w:p>
    <w:p w14:paraId="68D850C0" w14:textId="77777777" w:rsidR="008960D1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F4591D4" w14:textId="77777777" w:rsidR="00EC0B1F" w:rsidRDefault="008960D1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Maturitní zkouška z Dějepisu probíhá ústní formou</w:t>
      </w:r>
      <w:r w:rsidR="00EC0B1F">
        <w:rPr>
          <w:rFonts w:ascii="Arial" w:hAnsi="Arial" w:cs="Arial"/>
          <w:color w:val="000000"/>
          <w:sz w:val="20"/>
          <w:szCs w:val="20"/>
        </w:rPr>
        <w:t>.</w:t>
      </w:r>
    </w:p>
    <w:p w14:paraId="4D9EC52B" w14:textId="27C61579" w:rsidR="008960D1" w:rsidRDefault="00EC0B1F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</w:t>
      </w:r>
      <w:r w:rsidR="00422138">
        <w:rPr>
          <w:rFonts w:ascii="Arial" w:hAnsi="Arial" w:cs="Arial"/>
          <w:color w:val="000000"/>
          <w:sz w:val="20"/>
          <w:szCs w:val="20"/>
        </w:rPr>
        <w:t>odnotí se:</w:t>
      </w:r>
    </w:p>
    <w:p w14:paraId="17E1E5AA" w14:textId="503466B3" w:rsidR="00422138" w:rsidRDefault="00422138" w:rsidP="008960D1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554C6DC" w14:textId="77B25DE7" w:rsidR="00422138" w:rsidRDefault="00422138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porozumění otázce – dodržení a vystižení tématu</w:t>
      </w:r>
    </w:p>
    <w:p w14:paraId="10C96E18" w14:textId="6B3D66EB" w:rsidR="00422138" w:rsidRDefault="00422138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faktografie – věcná správnost </w:t>
      </w:r>
      <w:r w:rsidR="00EC0B1F">
        <w:rPr>
          <w:rFonts w:ascii="Arial" w:hAnsi="Arial" w:cs="Arial"/>
          <w:color w:val="000000"/>
          <w:sz w:val="20"/>
          <w:szCs w:val="20"/>
        </w:rPr>
        <w:t>odpovědí</w:t>
      </w:r>
    </w:p>
    <w:p w14:paraId="2CAB69DA" w14:textId="42A7C8EE" w:rsidR="00EC0B1F" w:rsidRDefault="00EC0B1F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propojení historických souvislostí </w:t>
      </w:r>
    </w:p>
    <w:p w14:paraId="39D4222F" w14:textId="29FE2272" w:rsidR="00EC0B1F" w:rsidRDefault="00EC0B1F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schopnost argumentace</w:t>
      </w:r>
    </w:p>
    <w:p w14:paraId="47E68348" w14:textId="77777777" w:rsidR="00EC0B1F" w:rsidRDefault="00EC0B1F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správné užívání historické terminologie</w:t>
      </w:r>
    </w:p>
    <w:p w14:paraId="157C48F5" w14:textId="71474DE0" w:rsidR="00EC0B1F" w:rsidRDefault="00EC0B1F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kultivovaný projev</w:t>
      </w:r>
    </w:p>
    <w:p w14:paraId="578379B8" w14:textId="6DCAC507" w:rsidR="00EC0B1F" w:rsidRDefault="00EC0B1F" w:rsidP="00422138">
      <w:pPr>
        <w:pStyle w:val="l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orientace v historických mapách</w:t>
      </w:r>
    </w:p>
    <w:p w14:paraId="16F57DE7" w14:textId="62EBD12C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BC45F0D" w14:textId="077F35F1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6450537" w14:textId="0A139714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C0B1F">
        <w:rPr>
          <w:rFonts w:ascii="Arial" w:hAnsi="Arial" w:cs="Arial"/>
          <w:b/>
          <w:bCs/>
          <w:color w:val="000000"/>
          <w:sz w:val="20"/>
          <w:szCs w:val="20"/>
        </w:rPr>
        <w:t xml:space="preserve">Stupeň 1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– </w:t>
      </w:r>
      <w:r w:rsidRPr="00EC0B1F">
        <w:rPr>
          <w:rFonts w:ascii="Arial" w:hAnsi="Arial" w:cs="Arial"/>
          <w:b/>
          <w:bCs/>
          <w:color w:val="000000"/>
          <w:sz w:val="20"/>
          <w:szCs w:val="20"/>
        </w:rPr>
        <w:t>výborný</w:t>
      </w:r>
    </w:p>
    <w:p w14:paraId="73C4AD86" w14:textId="2C978D38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11649A" w14:textId="2F6998D0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Žák ovládá požadovaná fakta, pojmy, definice a zákonitosti a rozumí vztahům mezi nimi. Osvojené poznatky aplikuje samostatně, uceleně, přesně, uvažuje v logických souvislostech. Na doplňující otázky odpovídá pohotově a správně. Má kultivovaný a výstižný ústní projev.</w:t>
      </w:r>
    </w:p>
    <w:p w14:paraId="01182162" w14:textId="15C55A76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F2C1AA3" w14:textId="300C991E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93B0D">
        <w:rPr>
          <w:rFonts w:ascii="Arial" w:hAnsi="Arial" w:cs="Arial"/>
          <w:b/>
          <w:bCs/>
          <w:color w:val="000000"/>
          <w:sz w:val="20"/>
          <w:szCs w:val="20"/>
        </w:rPr>
        <w:t xml:space="preserve">Stupeň 2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A93B0D">
        <w:rPr>
          <w:rFonts w:ascii="Arial" w:hAnsi="Arial" w:cs="Arial"/>
          <w:b/>
          <w:bCs/>
          <w:color w:val="000000"/>
          <w:sz w:val="20"/>
          <w:szCs w:val="20"/>
        </w:rPr>
        <w:t xml:space="preserve"> chvalitebný</w:t>
      </w:r>
    </w:p>
    <w:p w14:paraId="5D5A8090" w14:textId="6E5AD6F5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F564A6" w14:textId="29B9690E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Žák ovládá s jistými nedostatky požadovaná fakta, pojmy, definice a zákonitosti a rozumí vztahům mezi nimi. Osvojené poznatky aplikuje v podstatě samostatně, uceleně, přesně, uvažuje logicky. Na doplňující otázky odpovídá většinou správně. Má kultivovaný ústní projev.</w:t>
      </w:r>
    </w:p>
    <w:p w14:paraId="48FFF635" w14:textId="1E952AF8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B9E2C28" w14:textId="7CB18EAF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93B0D">
        <w:rPr>
          <w:rFonts w:ascii="Arial" w:hAnsi="Arial" w:cs="Arial"/>
          <w:b/>
          <w:bCs/>
          <w:color w:val="000000"/>
          <w:sz w:val="20"/>
          <w:szCs w:val="20"/>
        </w:rPr>
        <w:t>Stupeň 3 – dobrý</w:t>
      </w:r>
    </w:p>
    <w:p w14:paraId="42BBB999" w14:textId="36CBFD52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AC20B5B" w14:textId="3A167AE4" w:rsidR="00A93B0D" w:rsidRP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Žák ovládá požadovaná fakta, pojmy, definice. Schopnost logického uvažování je nižší. V odpovědích na otázky se vyskytují hlubší nedostatky. Odpovědi jsou správné jen částečně nebo na základě pomoci zkoušejícího či přísedícího.</w:t>
      </w:r>
    </w:p>
    <w:p w14:paraId="0BD73F57" w14:textId="35EBF5F9" w:rsidR="00A93B0D" w:rsidRDefault="00A93B0D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8483304" w14:textId="44D9E6F6" w:rsidR="00574E39" w:rsidRDefault="00574E39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67E4248" w14:textId="37DF9E64" w:rsidR="00574E39" w:rsidRPr="00574E39" w:rsidRDefault="00574E39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74E39">
        <w:rPr>
          <w:rFonts w:ascii="Arial" w:hAnsi="Arial" w:cs="Arial"/>
          <w:b/>
          <w:bCs/>
          <w:color w:val="000000"/>
          <w:sz w:val="20"/>
          <w:szCs w:val="20"/>
        </w:rPr>
        <w:t>Stupeň 4 - dostatečný</w:t>
      </w:r>
    </w:p>
    <w:p w14:paraId="21870703" w14:textId="18CC4696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34E7E" w14:textId="26034E2A" w:rsidR="00574E39" w:rsidRDefault="00574E39" w:rsidP="00574E3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Žák má závažnější nedostatky v požadovaných znalostech.  Není schopen logicky reagovat na otázky. </w:t>
      </w:r>
      <w:r w:rsidRPr="00574E39">
        <w:rPr>
          <w:rFonts w:ascii="Arial" w:hAnsi="Arial" w:cs="Arial"/>
          <w:bCs/>
          <w:color w:val="000000"/>
          <w:sz w:val="20"/>
          <w:szCs w:val="20"/>
        </w:rPr>
        <w:t>Při uplatňování osvojených poznatků a dovedností je nesamostatný, dopouští se podstatných chyb.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D1341">
        <w:rPr>
          <w:rFonts w:cs="Calibri"/>
          <w:sz w:val="24"/>
          <w:szCs w:val="24"/>
        </w:rPr>
        <w:t xml:space="preserve"> </w:t>
      </w:r>
      <w:r w:rsidRPr="00574E39">
        <w:rPr>
          <w:rFonts w:ascii="Arial" w:hAnsi="Arial" w:cs="Arial"/>
          <w:bCs/>
          <w:color w:val="000000"/>
          <w:sz w:val="20"/>
          <w:szCs w:val="20"/>
        </w:rPr>
        <w:t>Jeho projev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je nesouvislý, nepřesný, neucelený a</w:t>
      </w:r>
      <w:r w:rsidRPr="00574E39">
        <w:rPr>
          <w:rFonts w:ascii="Arial" w:hAnsi="Arial" w:cs="Arial"/>
          <w:bCs/>
          <w:color w:val="000000"/>
          <w:sz w:val="20"/>
          <w:szCs w:val="20"/>
        </w:rPr>
        <w:t xml:space="preserve"> má vážné nedostatky ve správnosti, přesnosti a výstižnosti. Závažné nedostatky a chyby dovede žák s pomocí učitele opravit. </w:t>
      </w:r>
    </w:p>
    <w:p w14:paraId="67DA6F42" w14:textId="41EB1430" w:rsidR="00574E39" w:rsidRDefault="00574E39" w:rsidP="00574E3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724DC6" w14:textId="2B37A6B4" w:rsidR="00574E39" w:rsidRPr="00EC19E8" w:rsidRDefault="00EC19E8" w:rsidP="00574E39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C19E8">
        <w:rPr>
          <w:rFonts w:ascii="Arial" w:hAnsi="Arial" w:cs="Arial"/>
          <w:b/>
          <w:bCs/>
          <w:color w:val="000000"/>
          <w:sz w:val="20"/>
          <w:szCs w:val="20"/>
        </w:rPr>
        <w:t>Stupeň 5 - nedostatečný</w:t>
      </w:r>
    </w:p>
    <w:p w14:paraId="7276F164" w14:textId="01C8871A" w:rsidR="00574E39" w:rsidRPr="00574E39" w:rsidRDefault="00EC19E8" w:rsidP="00EC19E8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Žák má </w:t>
      </w:r>
      <w:r w:rsidRPr="002D1341">
        <w:rPr>
          <w:rFonts w:cs="Calibri"/>
          <w:sz w:val="24"/>
          <w:szCs w:val="24"/>
        </w:rPr>
        <w:t>závažné a značné mezery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v požadovaných znalostech. V maturitní otázce se neorientuje ani s pomocí učitele a není schopen věcně reagovat. Jeho projev je nesouvislý, nepřesný, má značné nedostatky. </w:t>
      </w:r>
      <w:r w:rsidRPr="002D1341">
        <w:rPr>
          <w:rFonts w:cs="Calibri"/>
          <w:sz w:val="24"/>
          <w:szCs w:val="24"/>
        </w:rPr>
        <w:t>Závažné chyby není schopen opravit ani s pomocí učitele.</w:t>
      </w:r>
      <w:r>
        <w:rPr>
          <w:rFonts w:cs="Calibri"/>
          <w:sz w:val="24"/>
          <w:szCs w:val="24"/>
        </w:rPr>
        <w:t xml:space="preserve"> </w:t>
      </w:r>
      <w:r w:rsidR="00D6245B">
        <w:rPr>
          <w:rFonts w:cs="Calibri"/>
          <w:sz w:val="24"/>
          <w:szCs w:val="24"/>
        </w:rPr>
        <w:t>Nezná odpovědi na doplňující otázky.</w:t>
      </w:r>
      <w:bookmarkStart w:id="0" w:name="_GoBack"/>
      <w:bookmarkEnd w:id="0"/>
    </w:p>
    <w:p w14:paraId="470C8CA0" w14:textId="7852D1C3" w:rsidR="00574E39" w:rsidRPr="00574E39" w:rsidRDefault="00574E39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F4C92E2" w14:textId="77777777" w:rsidR="00EC0B1F" w:rsidRDefault="00EC0B1F" w:rsidP="00EC0B1F">
      <w:pPr>
        <w:pStyle w:val="l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EFEE048" w14:textId="77777777" w:rsidR="00DD689F" w:rsidRDefault="00DD689F" w:rsidP="00DD689F"/>
    <w:p w14:paraId="72EF05F1" w14:textId="77777777" w:rsidR="008960D1" w:rsidRPr="00DD689F" w:rsidRDefault="008960D1" w:rsidP="00DD689F"/>
    <w:sectPr w:rsidR="008960D1" w:rsidRPr="00DD6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A5659"/>
    <w:multiLevelType w:val="hybridMultilevel"/>
    <w:tmpl w:val="482ACE6A"/>
    <w:lvl w:ilvl="0" w:tplc="3F585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89F"/>
    <w:rsid w:val="00074BB4"/>
    <w:rsid w:val="00422138"/>
    <w:rsid w:val="00574E39"/>
    <w:rsid w:val="008960D1"/>
    <w:rsid w:val="00A93B0D"/>
    <w:rsid w:val="00D6245B"/>
    <w:rsid w:val="00DD689F"/>
    <w:rsid w:val="00EC0B1F"/>
    <w:rsid w:val="00EC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9B43F"/>
  <w15:chartTrackingRefBased/>
  <w15:docId w15:val="{DE64ED2B-15DC-4A54-8E00-2A788DC2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D68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6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l5">
    <w:name w:val="l5"/>
    <w:basedOn w:val="Normln"/>
    <w:rsid w:val="0089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960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Ciprysová Dagmar</dc:creator>
  <cp:keywords/>
  <dc:description/>
  <cp:lastModifiedBy>Ciprysová Dagmar</cp:lastModifiedBy>
  <cp:revision>3</cp:revision>
  <dcterms:created xsi:type="dcterms:W3CDTF">2023-04-28T07:26:00Z</dcterms:created>
  <dcterms:modified xsi:type="dcterms:W3CDTF">2023-05-02T10:36:00Z</dcterms:modified>
</cp:coreProperties>
</file>