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300B" w:rsidRDefault="00A5300B" w:rsidP="00A5300B">
      <w:pPr>
        <w:shd w:val="clear" w:color="auto" w:fill="FFFFFF"/>
        <w:spacing w:after="0" w:line="480" w:lineRule="atLeast"/>
        <w:outlineLvl w:val="1"/>
        <w:rPr>
          <w:rFonts w:ascii="Kumbh Sans" w:eastAsia="Times New Roman" w:hAnsi="Kumbh Sans" w:cs="Times New Roman"/>
          <w:b/>
          <w:bCs/>
          <w:color w:val="4A507F"/>
          <w:sz w:val="32"/>
          <w:szCs w:val="32"/>
          <w:lang w:eastAsia="cs-CZ"/>
        </w:rPr>
      </w:pPr>
      <w:r w:rsidRPr="00A5300B">
        <w:rPr>
          <w:rFonts w:ascii="Kumbh Sans" w:eastAsia="Times New Roman" w:hAnsi="Kumbh Sans" w:cs="Times New Roman"/>
          <w:b/>
          <w:bCs/>
          <w:color w:val="4A507F"/>
          <w:sz w:val="32"/>
          <w:szCs w:val="32"/>
          <w:lang w:eastAsia="cs-CZ"/>
        </w:rPr>
        <w:t>Hodnocení profilové části maturitní</w:t>
      </w:r>
      <w:r>
        <w:rPr>
          <w:rFonts w:ascii="Kumbh Sans" w:eastAsia="Times New Roman" w:hAnsi="Kumbh Sans" w:cs="Times New Roman"/>
          <w:b/>
          <w:bCs/>
          <w:color w:val="4A507F"/>
          <w:sz w:val="32"/>
          <w:szCs w:val="32"/>
          <w:lang w:eastAsia="cs-CZ"/>
        </w:rPr>
        <w:t xml:space="preserve"> zkoušky ze Základů společenských věd, konané dne 20</w:t>
      </w:r>
      <w:r w:rsidR="000F516E">
        <w:rPr>
          <w:rFonts w:ascii="Kumbh Sans" w:eastAsia="Times New Roman" w:hAnsi="Kumbh Sans" w:cs="Times New Roman"/>
          <w:b/>
          <w:bCs/>
          <w:color w:val="4A507F"/>
          <w:sz w:val="32"/>
          <w:szCs w:val="32"/>
          <w:lang w:eastAsia="cs-CZ"/>
        </w:rPr>
        <w:t>.</w:t>
      </w:r>
      <w:bookmarkStart w:id="0" w:name="_GoBack"/>
      <w:bookmarkEnd w:id="0"/>
      <w:r>
        <w:rPr>
          <w:rFonts w:ascii="Kumbh Sans" w:eastAsia="Times New Roman" w:hAnsi="Kumbh Sans" w:cs="Times New Roman"/>
          <w:b/>
          <w:bCs/>
          <w:color w:val="4A507F"/>
          <w:sz w:val="32"/>
          <w:szCs w:val="32"/>
          <w:lang w:eastAsia="cs-CZ"/>
        </w:rPr>
        <w:t xml:space="preserve"> dubna 2023</w:t>
      </w:r>
    </w:p>
    <w:p w:rsidR="00A5300B" w:rsidRDefault="00A5300B" w:rsidP="00A5300B">
      <w:pPr>
        <w:shd w:val="clear" w:color="auto" w:fill="FFFFFF"/>
        <w:spacing w:after="0" w:line="525" w:lineRule="atLeast"/>
        <w:outlineLvl w:val="1"/>
        <w:rPr>
          <w:rFonts w:ascii="Kumbh Sans" w:eastAsia="Times New Roman" w:hAnsi="Kumbh Sans" w:cs="Times New Roman"/>
          <w:bCs/>
          <w:color w:val="4A507F"/>
          <w:sz w:val="26"/>
          <w:szCs w:val="26"/>
          <w:lang w:eastAsia="cs-CZ"/>
        </w:rPr>
      </w:pPr>
      <w:r>
        <w:rPr>
          <w:rFonts w:ascii="Kumbh Sans" w:eastAsia="Times New Roman" w:hAnsi="Kumbh Sans" w:cs="Times New Roman"/>
          <w:bCs/>
          <w:color w:val="4A507F"/>
          <w:sz w:val="26"/>
          <w:szCs w:val="26"/>
          <w:lang w:eastAsia="cs-CZ"/>
        </w:rPr>
        <w:t>(</w:t>
      </w:r>
      <w:r w:rsidRPr="00A5300B">
        <w:rPr>
          <w:rFonts w:ascii="Kumbh Sans" w:eastAsia="Times New Roman" w:hAnsi="Kumbh Sans" w:cs="Times New Roman"/>
          <w:bCs/>
          <w:color w:val="4A507F"/>
          <w:sz w:val="26"/>
          <w:szCs w:val="26"/>
          <w:lang w:eastAsia="cs-CZ"/>
        </w:rPr>
        <w:t>Vypracováno pro potřeby GGG Ústavní, Ústavní 400</w:t>
      </w:r>
      <w:r>
        <w:rPr>
          <w:rFonts w:ascii="Kumbh Sans" w:eastAsia="Times New Roman" w:hAnsi="Kumbh Sans" w:cs="Times New Roman"/>
          <w:bCs/>
          <w:color w:val="4A507F"/>
          <w:sz w:val="26"/>
          <w:szCs w:val="26"/>
          <w:lang w:eastAsia="cs-CZ"/>
        </w:rPr>
        <w:t>)</w:t>
      </w:r>
    </w:p>
    <w:p w:rsidR="00A5300B" w:rsidRDefault="00A5300B" w:rsidP="00A5300B">
      <w:pPr>
        <w:shd w:val="clear" w:color="auto" w:fill="FFFFFF"/>
        <w:spacing w:after="0" w:line="525" w:lineRule="atLeast"/>
        <w:outlineLvl w:val="1"/>
        <w:rPr>
          <w:rFonts w:ascii="Kumbh Sans" w:eastAsia="Times New Roman" w:hAnsi="Kumbh Sans" w:cs="Times New Roman"/>
          <w:bCs/>
          <w:color w:val="4A507F"/>
          <w:sz w:val="26"/>
          <w:szCs w:val="26"/>
          <w:lang w:eastAsia="cs-CZ"/>
        </w:rPr>
      </w:pPr>
    </w:p>
    <w:p w:rsidR="00A5300B" w:rsidRPr="00A5300B" w:rsidRDefault="00B6778A" w:rsidP="00A5300B">
      <w:pPr>
        <w:shd w:val="clear" w:color="auto" w:fill="FFFFFF"/>
        <w:spacing w:after="0" w:line="525" w:lineRule="atLeast"/>
        <w:outlineLvl w:val="1"/>
        <w:rPr>
          <w:rFonts w:ascii="Kumbh Sans" w:eastAsia="Times New Roman" w:hAnsi="Kumbh Sans" w:cs="Times New Roman"/>
          <w:bCs/>
          <w:color w:val="4A507F"/>
          <w:sz w:val="26"/>
          <w:szCs w:val="26"/>
          <w:lang w:eastAsia="cs-CZ"/>
        </w:rPr>
      </w:pPr>
      <w:r>
        <w:rPr>
          <w:rFonts w:ascii="Kumbh Sans" w:eastAsia="Times New Roman" w:hAnsi="Kumbh Sans" w:cs="Times New Roman"/>
          <w:bCs/>
          <w:color w:val="4A507F"/>
          <w:sz w:val="26"/>
          <w:szCs w:val="26"/>
          <w:lang w:eastAsia="cs-CZ"/>
        </w:rPr>
        <w:t xml:space="preserve">Hodnocení ústní maturitní zkoušky </w:t>
      </w:r>
      <w:r w:rsidR="00A5300B">
        <w:rPr>
          <w:rFonts w:ascii="Kumbh Sans" w:eastAsia="Times New Roman" w:hAnsi="Kumbh Sans" w:cs="Times New Roman"/>
          <w:bCs/>
          <w:color w:val="4A507F"/>
          <w:sz w:val="26"/>
          <w:szCs w:val="26"/>
          <w:lang w:eastAsia="cs-CZ"/>
        </w:rPr>
        <w:t>z </w:t>
      </w:r>
      <w:r w:rsidR="00A5300B" w:rsidRPr="00A5300B">
        <w:rPr>
          <w:rFonts w:ascii="Kumbh Sans" w:eastAsia="Times New Roman" w:hAnsi="Kumbh Sans" w:cs="Times New Roman"/>
          <w:bCs/>
          <w:color w:val="4A507F"/>
          <w:sz w:val="26"/>
          <w:szCs w:val="26"/>
          <w:lang w:eastAsia="cs-CZ"/>
        </w:rPr>
        <w:t>předmět</w:t>
      </w:r>
      <w:r w:rsidR="00A5300B">
        <w:rPr>
          <w:rFonts w:ascii="Kumbh Sans" w:eastAsia="Times New Roman" w:hAnsi="Kumbh Sans" w:cs="Times New Roman"/>
          <w:bCs/>
          <w:color w:val="4A507F"/>
          <w:sz w:val="26"/>
          <w:szCs w:val="26"/>
          <w:lang w:eastAsia="cs-CZ"/>
        </w:rPr>
        <w:t>u Základy společenských věd</w:t>
      </w:r>
      <w:r w:rsidR="00A5300B" w:rsidRPr="00A5300B">
        <w:rPr>
          <w:rFonts w:ascii="Kumbh Sans" w:eastAsia="Times New Roman" w:hAnsi="Kumbh Sans" w:cs="Times New Roman"/>
          <w:bCs/>
          <w:color w:val="4A507F"/>
          <w:sz w:val="26"/>
          <w:szCs w:val="26"/>
          <w:lang w:eastAsia="cs-CZ"/>
        </w:rPr>
        <w:t xml:space="preserve"> bud</w:t>
      </w:r>
      <w:r w:rsidR="00A5300B">
        <w:rPr>
          <w:rFonts w:ascii="Kumbh Sans" w:eastAsia="Times New Roman" w:hAnsi="Kumbh Sans" w:cs="Times New Roman"/>
          <w:bCs/>
          <w:color w:val="4A507F"/>
          <w:sz w:val="26"/>
          <w:szCs w:val="26"/>
          <w:lang w:eastAsia="cs-CZ"/>
        </w:rPr>
        <w:t>e</w:t>
      </w:r>
      <w:r w:rsidR="00A5300B" w:rsidRPr="00A5300B">
        <w:rPr>
          <w:rFonts w:ascii="Kumbh Sans" w:eastAsia="Times New Roman" w:hAnsi="Kumbh Sans" w:cs="Times New Roman"/>
          <w:bCs/>
          <w:color w:val="4A507F"/>
          <w:sz w:val="26"/>
          <w:szCs w:val="26"/>
          <w:lang w:eastAsia="cs-CZ"/>
        </w:rPr>
        <w:t xml:space="preserve"> </w:t>
      </w:r>
      <w:r>
        <w:rPr>
          <w:rFonts w:ascii="Kumbh Sans" w:eastAsia="Times New Roman" w:hAnsi="Kumbh Sans" w:cs="Times New Roman"/>
          <w:bCs/>
          <w:color w:val="4A507F"/>
          <w:sz w:val="26"/>
          <w:szCs w:val="26"/>
          <w:lang w:eastAsia="cs-CZ"/>
        </w:rPr>
        <w:t>provedeno</w:t>
      </w:r>
      <w:r w:rsidR="00A5300B" w:rsidRPr="00A5300B">
        <w:rPr>
          <w:rFonts w:ascii="Kumbh Sans" w:eastAsia="Times New Roman" w:hAnsi="Kumbh Sans" w:cs="Times New Roman"/>
          <w:bCs/>
          <w:color w:val="4A507F"/>
          <w:sz w:val="26"/>
          <w:szCs w:val="26"/>
          <w:lang w:eastAsia="cs-CZ"/>
        </w:rPr>
        <w:t xml:space="preserve"> dle klasifikační stupnice v souladu s odst. 4 § 24 vyhlášky č. 117/2009, v platném znění a v souladu s Vnitřním klasifikačním řádem školy</w:t>
      </w:r>
      <w:r>
        <w:rPr>
          <w:rFonts w:ascii="Kumbh Sans" w:eastAsia="Times New Roman" w:hAnsi="Kumbh Sans" w:cs="Times New Roman"/>
          <w:bCs/>
          <w:color w:val="4A507F"/>
          <w:sz w:val="26"/>
          <w:szCs w:val="26"/>
          <w:lang w:eastAsia="cs-CZ"/>
        </w:rPr>
        <w:t xml:space="preserve"> </w:t>
      </w:r>
      <w:r w:rsidR="00A5300B" w:rsidRPr="00A5300B">
        <w:rPr>
          <w:rFonts w:ascii="Kumbh Sans" w:eastAsia="Times New Roman" w:hAnsi="Kumbh Sans" w:cs="Times New Roman"/>
          <w:bCs/>
          <w:color w:val="4A507F"/>
          <w:sz w:val="26"/>
          <w:szCs w:val="26"/>
          <w:lang w:eastAsia="cs-CZ"/>
        </w:rPr>
        <w:t>podle klasifikační stupnice:</w:t>
      </w:r>
    </w:p>
    <w:p w:rsidR="00A5300B" w:rsidRPr="00A5300B" w:rsidRDefault="00A5300B" w:rsidP="00A5300B">
      <w:pPr>
        <w:shd w:val="clear" w:color="auto" w:fill="FFFFFF"/>
        <w:spacing w:after="0" w:line="525" w:lineRule="atLeast"/>
        <w:outlineLvl w:val="1"/>
        <w:rPr>
          <w:rFonts w:ascii="Kumbh Sans" w:eastAsia="Times New Roman" w:hAnsi="Kumbh Sans" w:cs="Times New Roman"/>
          <w:bCs/>
          <w:color w:val="4A507F"/>
          <w:sz w:val="26"/>
          <w:szCs w:val="26"/>
          <w:lang w:eastAsia="cs-CZ"/>
        </w:rPr>
      </w:pPr>
      <w:r w:rsidRPr="00A5300B">
        <w:rPr>
          <w:rFonts w:ascii="Kumbh Sans" w:eastAsia="Times New Roman" w:hAnsi="Kumbh Sans" w:cs="Times New Roman"/>
          <w:bCs/>
          <w:color w:val="4A507F"/>
          <w:sz w:val="26"/>
          <w:szCs w:val="26"/>
          <w:lang w:eastAsia="cs-CZ"/>
        </w:rPr>
        <w:t>1 – výborný</w:t>
      </w:r>
      <w:r w:rsidRPr="00A5300B">
        <w:rPr>
          <w:rFonts w:ascii="Kumbh Sans" w:eastAsia="Times New Roman" w:hAnsi="Kumbh Sans" w:cs="Times New Roman"/>
          <w:bCs/>
          <w:color w:val="4A507F"/>
          <w:sz w:val="26"/>
          <w:szCs w:val="26"/>
          <w:lang w:eastAsia="cs-CZ"/>
        </w:rPr>
        <w:br/>
        <w:t>2 – chvalitebný</w:t>
      </w:r>
      <w:r w:rsidRPr="00A5300B">
        <w:rPr>
          <w:rFonts w:ascii="Kumbh Sans" w:eastAsia="Times New Roman" w:hAnsi="Kumbh Sans" w:cs="Times New Roman"/>
          <w:bCs/>
          <w:color w:val="4A507F"/>
          <w:sz w:val="26"/>
          <w:szCs w:val="26"/>
          <w:lang w:eastAsia="cs-CZ"/>
        </w:rPr>
        <w:br/>
        <w:t>3 – dobrý</w:t>
      </w:r>
      <w:r w:rsidRPr="00A5300B">
        <w:rPr>
          <w:rFonts w:ascii="Kumbh Sans" w:eastAsia="Times New Roman" w:hAnsi="Kumbh Sans" w:cs="Times New Roman"/>
          <w:bCs/>
          <w:color w:val="4A507F"/>
          <w:sz w:val="26"/>
          <w:szCs w:val="26"/>
          <w:lang w:eastAsia="cs-CZ"/>
        </w:rPr>
        <w:br/>
        <w:t>4 – dostatečný</w:t>
      </w:r>
      <w:r w:rsidRPr="00A5300B">
        <w:rPr>
          <w:rFonts w:ascii="Kumbh Sans" w:eastAsia="Times New Roman" w:hAnsi="Kumbh Sans" w:cs="Times New Roman"/>
          <w:bCs/>
          <w:color w:val="4A507F"/>
          <w:sz w:val="26"/>
          <w:szCs w:val="26"/>
          <w:lang w:eastAsia="cs-CZ"/>
        </w:rPr>
        <w:br/>
        <w:t>5 – nedostatečný</w:t>
      </w:r>
    </w:p>
    <w:p w:rsidR="00B6778A" w:rsidRDefault="00B6778A" w:rsidP="00A5300B">
      <w:pPr>
        <w:shd w:val="clear" w:color="auto" w:fill="FFFFFF"/>
        <w:spacing w:after="0" w:line="525" w:lineRule="atLeast"/>
        <w:outlineLvl w:val="1"/>
        <w:rPr>
          <w:rFonts w:ascii="Kumbh Sans" w:eastAsia="Times New Roman" w:hAnsi="Kumbh Sans" w:cs="Times New Roman"/>
          <w:bCs/>
          <w:color w:val="4A507F"/>
          <w:sz w:val="26"/>
          <w:szCs w:val="26"/>
          <w:lang w:eastAsia="cs-CZ"/>
        </w:rPr>
      </w:pPr>
    </w:p>
    <w:p w:rsidR="00A5300B" w:rsidRPr="00A5300B" w:rsidRDefault="00A5300B" w:rsidP="00A5300B">
      <w:pPr>
        <w:shd w:val="clear" w:color="auto" w:fill="FFFFFF"/>
        <w:spacing w:after="0" w:line="525" w:lineRule="atLeast"/>
        <w:outlineLvl w:val="1"/>
        <w:rPr>
          <w:rFonts w:ascii="Kumbh Sans" w:eastAsia="Times New Roman" w:hAnsi="Kumbh Sans" w:cs="Times New Roman"/>
          <w:bCs/>
          <w:color w:val="4A507F"/>
          <w:sz w:val="26"/>
          <w:szCs w:val="26"/>
          <w:lang w:eastAsia="cs-CZ"/>
        </w:rPr>
      </w:pPr>
      <w:r w:rsidRPr="00A5300B">
        <w:rPr>
          <w:rFonts w:ascii="Kumbh Sans" w:eastAsia="Times New Roman" w:hAnsi="Kumbh Sans" w:cs="Times New Roman"/>
          <w:b/>
          <w:bCs/>
          <w:color w:val="4A507F"/>
          <w:sz w:val="26"/>
          <w:szCs w:val="26"/>
          <w:lang w:eastAsia="cs-CZ"/>
        </w:rPr>
        <w:t>Stupeň 1 – výborný</w:t>
      </w:r>
      <w:r w:rsidRPr="00A5300B">
        <w:rPr>
          <w:rFonts w:ascii="Kumbh Sans" w:eastAsia="Times New Roman" w:hAnsi="Kumbh Sans" w:cs="Times New Roman"/>
          <w:b/>
          <w:bCs/>
          <w:color w:val="4A507F"/>
          <w:sz w:val="26"/>
          <w:szCs w:val="26"/>
          <w:lang w:eastAsia="cs-CZ"/>
        </w:rPr>
        <w:br/>
      </w:r>
      <w:r w:rsidRPr="00A5300B">
        <w:rPr>
          <w:rFonts w:ascii="Kumbh Sans" w:eastAsia="Times New Roman" w:hAnsi="Kumbh Sans" w:cs="Times New Roman"/>
          <w:bCs/>
          <w:color w:val="4A507F"/>
          <w:sz w:val="26"/>
          <w:szCs w:val="26"/>
          <w:lang w:eastAsia="cs-CZ"/>
        </w:rPr>
        <w:t>Žák ovládá požadovaná fakta, pojmy, definice a zákonitosti a rozumí vztahům mezi nimi. Osvojené poznatky aplikuje samostatně, uceleně, přesně, uvažuje v logických souvislostech. Na doplňující otázky odpovídá pohotově a správně. Má kultivovaný a výstižný ústní projev.</w:t>
      </w:r>
    </w:p>
    <w:p w:rsidR="00B6778A" w:rsidRDefault="00B6778A" w:rsidP="00A5300B">
      <w:pPr>
        <w:shd w:val="clear" w:color="auto" w:fill="FFFFFF"/>
        <w:spacing w:after="0" w:line="525" w:lineRule="atLeast"/>
        <w:outlineLvl w:val="1"/>
        <w:rPr>
          <w:rFonts w:ascii="Kumbh Sans" w:eastAsia="Times New Roman" w:hAnsi="Kumbh Sans" w:cs="Times New Roman"/>
          <w:b/>
          <w:bCs/>
          <w:color w:val="4A507F"/>
          <w:sz w:val="26"/>
          <w:szCs w:val="26"/>
          <w:lang w:eastAsia="cs-CZ"/>
        </w:rPr>
      </w:pPr>
    </w:p>
    <w:p w:rsidR="00A5300B" w:rsidRPr="00A5300B" w:rsidRDefault="00A5300B" w:rsidP="00A5300B">
      <w:pPr>
        <w:shd w:val="clear" w:color="auto" w:fill="FFFFFF"/>
        <w:spacing w:after="0" w:line="525" w:lineRule="atLeast"/>
        <w:outlineLvl w:val="1"/>
        <w:rPr>
          <w:rFonts w:ascii="Kumbh Sans" w:eastAsia="Times New Roman" w:hAnsi="Kumbh Sans" w:cs="Times New Roman"/>
          <w:bCs/>
          <w:color w:val="4A507F"/>
          <w:sz w:val="26"/>
          <w:szCs w:val="26"/>
          <w:lang w:eastAsia="cs-CZ"/>
        </w:rPr>
      </w:pPr>
      <w:r w:rsidRPr="00A5300B">
        <w:rPr>
          <w:rFonts w:ascii="Kumbh Sans" w:eastAsia="Times New Roman" w:hAnsi="Kumbh Sans" w:cs="Times New Roman"/>
          <w:b/>
          <w:bCs/>
          <w:color w:val="4A507F"/>
          <w:sz w:val="26"/>
          <w:szCs w:val="26"/>
          <w:lang w:eastAsia="cs-CZ"/>
        </w:rPr>
        <w:t>Stupeň 2 – chvalitebný</w:t>
      </w:r>
      <w:r w:rsidRPr="00A5300B">
        <w:rPr>
          <w:rFonts w:ascii="Kumbh Sans" w:eastAsia="Times New Roman" w:hAnsi="Kumbh Sans" w:cs="Times New Roman"/>
          <w:b/>
          <w:bCs/>
          <w:color w:val="4A507F"/>
          <w:sz w:val="26"/>
          <w:szCs w:val="26"/>
          <w:lang w:eastAsia="cs-CZ"/>
        </w:rPr>
        <w:br/>
      </w:r>
      <w:r w:rsidRPr="00A5300B">
        <w:rPr>
          <w:rFonts w:ascii="Kumbh Sans" w:eastAsia="Times New Roman" w:hAnsi="Kumbh Sans" w:cs="Times New Roman"/>
          <w:bCs/>
          <w:color w:val="4A507F"/>
          <w:sz w:val="26"/>
          <w:szCs w:val="26"/>
          <w:lang w:eastAsia="cs-CZ"/>
        </w:rPr>
        <w:t>Žák ovládá s jistými nedostatky požadovaná fakta, pojmy, definice a zákonitosti a rozumí vztahům mezi nimi. Osvojené poznatky aplikuje v podstatě samostatně, uceleně, přesně, uvažuje logicky. Na doplňující otázky odpovídá většinou správně. Má kultivovaný ústní projev.</w:t>
      </w:r>
    </w:p>
    <w:p w:rsidR="00A5300B" w:rsidRPr="00A5300B" w:rsidRDefault="00A5300B" w:rsidP="00A5300B">
      <w:pPr>
        <w:shd w:val="clear" w:color="auto" w:fill="FFFFFF"/>
        <w:spacing w:after="0" w:line="525" w:lineRule="atLeast"/>
        <w:outlineLvl w:val="1"/>
        <w:rPr>
          <w:rFonts w:ascii="Kumbh Sans" w:eastAsia="Times New Roman" w:hAnsi="Kumbh Sans" w:cs="Times New Roman"/>
          <w:bCs/>
          <w:color w:val="4A507F"/>
          <w:sz w:val="26"/>
          <w:szCs w:val="26"/>
          <w:lang w:eastAsia="cs-CZ"/>
        </w:rPr>
      </w:pPr>
      <w:r w:rsidRPr="00A5300B">
        <w:rPr>
          <w:rFonts w:ascii="Kumbh Sans" w:eastAsia="Times New Roman" w:hAnsi="Kumbh Sans" w:cs="Times New Roman"/>
          <w:b/>
          <w:bCs/>
          <w:color w:val="4A507F"/>
          <w:sz w:val="26"/>
          <w:szCs w:val="26"/>
          <w:lang w:eastAsia="cs-CZ"/>
        </w:rPr>
        <w:lastRenderedPageBreak/>
        <w:t>Stupeň 3 - dobrý</w:t>
      </w:r>
      <w:r w:rsidRPr="00A5300B">
        <w:rPr>
          <w:rFonts w:ascii="Kumbh Sans" w:eastAsia="Times New Roman" w:hAnsi="Kumbh Sans" w:cs="Times New Roman"/>
          <w:b/>
          <w:bCs/>
          <w:color w:val="4A507F"/>
          <w:sz w:val="26"/>
          <w:szCs w:val="26"/>
          <w:lang w:eastAsia="cs-CZ"/>
        </w:rPr>
        <w:br/>
      </w:r>
      <w:r w:rsidRPr="00A5300B">
        <w:rPr>
          <w:rFonts w:ascii="Kumbh Sans" w:eastAsia="Times New Roman" w:hAnsi="Kumbh Sans" w:cs="Times New Roman"/>
          <w:bCs/>
          <w:color w:val="4A507F"/>
          <w:sz w:val="26"/>
          <w:szCs w:val="26"/>
          <w:lang w:eastAsia="cs-CZ"/>
        </w:rPr>
        <w:t>Žák ovládá požadovaná fakta, pojmy, definice. Schopnost logického uvažování je nižší. V odpovědích na otázky se vyskytují hlubší nedostatky. Odpovědi jsou správně jen částečně nebo na základě pomoci zkoušejícího nebo přísedícího.</w:t>
      </w:r>
    </w:p>
    <w:p w:rsidR="00B6778A" w:rsidRDefault="00B6778A" w:rsidP="00A5300B">
      <w:pPr>
        <w:shd w:val="clear" w:color="auto" w:fill="FFFFFF"/>
        <w:spacing w:after="0" w:line="525" w:lineRule="atLeast"/>
        <w:outlineLvl w:val="1"/>
        <w:rPr>
          <w:rFonts w:ascii="Kumbh Sans" w:eastAsia="Times New Roman" w:hAnsi="Kumbh Sans" w:cs="Times New Roman"/>
          <w:b/>
          <w:bCs/>
          <w:color w:val="4A507F"/>
          <w:sz w:val="26"/>
          <w:szCs w:val="26"/>
          <w:lang w:eastAsia="cs-CZ"/>
        </w:rPr>
      </w:pPr>
    </w:p>
    <w:p w:rsidR="00A5300B" w:rsidRPr="00A5300B" w:rsidRDefault="00A5300B" w:rsidP="00A5300B">
      <w:pPr>
        <w:shd w:val="clear" w:color="auto" w:fill="FFFFFF"/>
        <w:spacing w:after="0" w:line="525" w:lineRule="atLeast"/>
        <w:outlineLvl w:val="1"/>
        <w:rPr>
          <w:rFonts w:ascii="Kumbh Sans" w:eastAsia="Times New Roman" w:hAnsi="Kumbh Sans" w:cs="Times New Roman"/>
          <w:bCs/>
          <w:color w:val="4A507F"/>
          <w:sz w:val="26"/>
          <w:szCs w:val="26"/>
          <w:lang w:eastAsia="cs-CZ"/>
        </w:rPr>
      </w:pPr>
      <w:r w:rsidRPr="00A5300B">
        <w:rPr>
          <w:rFonts w:ascii="Kumbh Sans" w:eastAsia="Times New Roman" w:hAnsi="Kumbh Sans" w:cs="Times New Roman"/>
          <w:b/>
          <w:bCs/>
          <w:color w:val="4A507F"/>
          <w:sz w:val="26"/>
          <w:szCs w:val="26"/>
          <w:lang w:eastAsia="cs-CZ"/>
        </w:rPr>
        <w:t>Stupeň 4 – dostatečný</w:t>
      </w:r>
      <w:r w:rsidRPr="00A5300B">
        <w:rPr>
          <w:rFonts w:ascii="Kumbh Sans" w:eastAsia="Times New Roman" w:hAnsi="Kumbh Sans" w:cs="Times New Roman"/>
          <w:b/>
          <w:bCs/>
          <w:color w:val="4A507F"/>
          <w:sz w:val="26"/>
          <w:szCs w:val="26"/>
          <w:lang w:eastAsia="cs-CZ"/>
        </w:rPr>
        <w:br/>
      </w:r>
      <w:r w:rsidRPr="00A5300B">
        <w:rPr>
          <w:rFonts w:ascii="Kumbh Sans" w:eastAsia="Times New Roman" w:hAnsi="Kumbh Sans" w:cs="Times New Roman"/>
          <w:bCs/>
          <w:color w:val="4A507F"/>
          <w:sz w:val="26"/>
          <w:szCs w:val="26"/>
          <w:lang w:eastAsia="cs-CZ"/>
        </w:rPr>
        <w:t>Žák má závažnější nedostatky v požadovaných znalostech. Jeho projev je nesouvislý, nepřesný, neucelený, má problém porozumět zadání. Není schopen logicky reagovat na otázky.</w:t>
      </w:r>
    </w:p>
    <w:p w:rsidR="00B6778A" w:rsidRDefault="00B6778A" w:rsidP="00A5300B">
      <w:pPr>
        <w:shd w:val="clear" w:color="auto" w:fill="FFFFFF"/>
        <w:spacing w:after="0" w:line="525" w:lineRule="atLeast"/>
        <w:outlineLvl w:val="1"/>
        <w:rPr>
          <w:rFonts w:ascii="Kumbh Sans" w:eastAsia="Times New Roman" w:hAnsi="Kumbh Sans" w:cs="Times New Roman"/>
          <w:b/>
          <w:bCs/>
          <w:color w:val="4A507F"/>
          <w:sz w:val="26"/>
          <w:szCs w:val="26"/>
          <w:lang w:eastAsia="cs-CZ"/>
        </w:rPr>
      </w:pPr>
    </w:p>
    <w:p w:rsidR="00A5300B" w:rsidRPr="00A5300B" w:rsidRDefault="00A5300B" w:rsidP="00A5300B">
      <w:pPr>
        <w:shd w:val="clear" w:color="auto" w:fill="FFFFFF"/>
        <w:spacing w:after="0" w:line="525" w:lineRule="atLeast"/>
        <w:outlineLvl w:val="1"/>
        <w:rPr>
          <w:rFonts w:ascii="Kumbh Sans" w:eastAsia="Times New Roman" w:hAnsi="Kumbh Sans" w:cs="Times New Roman"/>
          <w:bCs/>
          <w:color w:val="4A507F"/>
          <w:sz w:val="26"/>
          <w:szCs w:val="26"/>
          <w:lang w:eastAsia="cs-CZ"/>
        </w:rPr>
      </w:pPr>
      <w:r w:rsidRPr="00A5300B">
        <w:rPr>
          <w:rFonts w:ascii="Kumbh Sans" w:eastAsia="Times New Roman" w:hAnsi="Kumbh Sans" w:cs="Times New Roman"/>
          <w:b/>
          <w:bCs/>
          <w:color w:val="4A507F"/>
          <w:sz w:val="26"/>
          <w:szCs w:val="26"/>
          <w:lang w:eastAsia="cs-CZ"/>
        </w:rPr>
        <w:t>Stupeň 5 – nedostatečný</w:t>
      </w:r>
      <w:r w:rsidRPr="00A5300B">
        <w:rPr>
          <w:rFonts w:ascii="Kumbh Sans" w:eastAsia="Times New Roman" w:hAnsi="Kumbh Sans" w:cs="Times New Roman"/>
          <w:b/>
          <w:bCs/>
          <w:color w:val="4A507F"/>
          <w:sz w:val="26"/>
          <w:szCs w:val="26"/>
          <w:lang w:eastAsia="cs-CZ"/>
        </w:rPr>
        <w:br/>
      </w:r>
      <w:r w:rsidRPr="00A5300B">
        <w:rPr>
          <w:rFonts w:ascii="Kumbh Sans" w:eastAsia="Times New Roman" w:hAnsi="Kumbh Sans" w:cs="Times New Roman"/>
          <w:bCs/>
          <w:color w:val="4A507F"/>
          <w:sz w:val="26"/>
          <w:szCs w:val="26"/>
          <w:lang w:eastAsia="cs-CZ"/>
        </w:rPr>
        <w:t>Žák má zcela zásadní nedostatky v požadovaných znalostech. V maturitní otázce se neorientuje ani s pomocí členů maturitní komise a není schopen věcně reagovat. Jeho projev je nesouvislý, nepřesný, má značné nedostatky. Odpovědi na doplňující otázky nezná.</w:t>
      </w:r>
    </w:p>
    <w:p w:rsidR="00036AD0" w:rsidRDefault="00036AD0" w:rsidP="00A5300B">
      <w:pPr>
        <w:shd w:val="clear" w:color="auto" w:fill="FFFFFF"/>
        <w:spacing w:after="0" w:line="525" w:lineRule="atLeast"/>
        <w:outlineLvl w:val="1"/>
        <w:rPr>
          <w:rFonts w:ascii="Kumbh Sans" w:eastAsia="Times New Roman" w:hAnsi="Kumbh Sans" w:cs="Times New Roman"/>
          <w:bCs/>
          <w:color w:val="4A507F"/>
          <w:sz w:val="26"/>
          <w:szCs w:val="26"/>
          <w:lang w:eastAsia="cs-CZ"/>
        </w:rPr>
      </w:pPr>
    </w:p>
    <w:p w:rsidR="00036AD0" w:rsidRPr="00036AD0" w:rsidRDefault="00036AD0" w:rsidP="00036AD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cs-CZ"/>
        </w:rPr>
      </w:pPr>
      <w:r w:rsidRPr="00036AD0">
        <w:rPr>
          <w:rFonts w:ascii="Times New Roman" w:eastAsia="Times New Roman" w:hAnsi="Times New Roman" w:cs="Times New Roman"/>
          <w:b/>
          <w:sz w:val="30"/>
          <w:szCs w:val="30"/>
          <w:lang w:eastAsia="cs-CZ"/>
        </w:rPr>
        <w:t xml:space="preserve">Maturitní témata </w:t>
      </w:r>
    </w:p>
    <w:p w:rsidR="00036AD0" w:rsidRPr="00036AD0" w:rsidRDefault="00036AD0" w:rsidP="00036AD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cs-CZ"/>
        </w:rPr>
      </w:pPr>
    </w:p>
    <w:p w:rsidR="00036AD0" w:rsidRPr="00036AD0" w:rsidRDefault="00036AD0" w:rsidP="00036AD0">
      <w:pPr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cs-CZ"/>
        </w:rPr>
      </w:pPr>
      <w:r w:rsidRPr="00036AD0">
        <w:rPr>
          <w:rFonts w:ascii="Times New Roman" w:eastAsia="Times New Roman" w:hAnsi="Times New Roman" w:cs="Times New Roman"/>
          <w:sz w:val="26"/>
          <w:szCs w:val="26"/>
          <w:lang w:eastAsia="cs-CZ"/>
        </w:rPr>
        <w:t xml:space="preserve">  Psychologie jako vědní obor, tradiční a moderní psychologické směry</w:t>
      </w:r>
    </w:p>
    <w:p w:rsidR="00036AD0" w:rsidRPr="00036AD0" w:rsidRDefault="00036AD0" w:rsidP="00036AD0">
      <w:pPr>
        <w:widowControl w:val="0"/>
        <w:spacing w:after="0" w:line="240" w:lineRule="auto"/>
        <w:ind w:left="426" w:hanging="66"/>
        <w:jc w:val="both"/>
        <w:rPr>
          <w:rFonts w:ascii="Times New Roman" w:eastAsia="Times New Roman" w:hAnsi="Times New Roman" w:cs="Times New Roman"/>
          <w:sz w:val="26"/>
          <w:szCs w:val="26"/>
          <w:lang w:eastAsia="cs-CZ"/>
        </w:rPr>
      </w:pPr>
      <w:r w:rsidRPr="00036AD0">
        <w:rPr>
          <w:rFonts w:ascii="Times New Roman" w:eastAsia="Times New Roman" w:hAnsi="Times New Roman" w:cs="Times New Roman"/>
          <w:sz w:val="26"/>
          <w:szCs w:val="26"/>
          <w:lang w:eastAsia="cs-CZ"/>
        </w:rPr>
        <w:t xml:space="preserve"> </w:t>
      </w:r>
    </w:p>
    <w:p w:rsidR="00036AD0" w:rsidRPr="00036AD0" w:rsidRDefault="00036AD0" w:rsidP="00036AD0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cs-CZ"/>
        </w:rPr>
      </w:pPr>
      <w:r w:rsidRPr="00036AD0">
        <w:rPr>
          <w:rFonts w:ascii="Times New Roman" w:eastAsia="Times New Roman" w:hAnsi="Times New Roman" w:cs="Times New Roman"/>
          <w:sz w:val="26"/>
          <w:szCs w:val="26"/>
          <w:lang w:eastAsia="cs-CZ"/>
        </w:rPr>
        <w:t>2.   Psychologie osobnosti a její utváření učením</w:t>
      </w:r>
    </w:p>
    <w:p w:rsidR="00036AD0" w:rsidRPr="00036AD0" w:rsidRDefault="00036AD0" w:rsidP="00036AD0">
      <w:pPr>
        <w:widowControl w:val="0"/>
        <w:numPr>
          <w:ilvl w:val="12"/>
          <w:numId w:val="0"/>
        </w:numPr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sz w:val="26"/>
          <w:szCs w:val="26"/>
          <w:lang w:eastAsia="cs-CZ"/>
        </w:rPr>
      </w:pPr>
    </w:p>
    <w:p w:rsidR="00036AD0" w:rsidRPr="00036AD0" w:rsidRDefault="00036AD0" w:rsidP="00036AD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cs-CZ"/>
        </w:rPr>
      </w:pPr>
      <w:r w:rsidRPr="00036AD0">
        <w:rPr>
          <w:rFonts w:ascii="Times New Roman" w:eastAsia="Times New Roman" w:hAnsi="Times New Roman" w:cs="Times New Roman"/>
          <w:sz w:val="26"/>
          <w:szCs w:val="26"/>
          <w:lang w:eastAsia="cs-CZ"/>
        </w:rPr>
        <w:t>3.   Třídění psychických jevů</w:t>
      </w:r>
    </w:p>
    <w:p w:rsidR="00036AD0" w:rsidRPr="00036AD0" w:rsidRDefault="00036AD0" w:rsidP="00036AD0">
      <w:pPr>
        <w:widowControl w:val="0"/>
        <w:numPr>
          <w:ilvl w:val="12"/>
          <w:numId w:val="0"/>
        </w:num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6"/>
          <w:szCs w:val="26"/>
          <w:lang w:eastAsia="cs-CZ"/>
        </w:rPr>
      </w:pPr>
    </w:p>
    <w:p w:rsidR="00036AD0" w:rsidRPr="00036AD0" w:rsidRDefault="00036AD0" w:rsidP="00036AD0">
      <w:pPr>
        <w:widowControl w:val="0"/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cs-CZ"/>
        </w:rPr>
      </w:pPr>
      <w:r w:rsidRPr="00036AD0">
        <w:rPr>
          <w:rFonts w:ascii="Times New Roman" w:eastAsia="Times New Roman" w:hAnsi="Times New Roman" w:cs="Times New Roman"/>
          <w:sz w:val="26"/>
          <w:szCs w:val="26"/>
          <w:lang w:eastAsia="cs-CZ"/>
        </w:rPr>
        <w:t>Psychohygiena</w:t>
      </w:r>
    </w:p>
    <w:p w:rsidR="00036AD0" w:rsidRPr="00036AD0" w:rsidRDefault="00036AD0" w:rsidP="00036AD0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cs-CZ"/>
        </w:rPr>
      </w:pPr>
    </w:p>
    <w:p w:rsidR="00036AD0" w:rsidRPr="00036AD0" w:rsidRDefault="00036AD0" w:rsidP="00036AD0">
      <w:pPr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cs-CZ"/>
        </w:rPr>
      </w:pPr>
      <w:r w:rsidRPr="00036AD0">
        <w:rPr>
          <w:rFonts w:ascii="Times New Roman" w:eastAsia="Times New Roman" w:hAnsi="Times New Roman" w:cs="Times New Roman"/>
          <w:sz w:val="26"/>
          <w:szCs w:val="26"/>
          <w:lang w:eastAsia="cs-CZ"/>
        </w:rPr>
        <w:t>Vznik a vývoj sociologie, skupinová a sociální struktura společnosti</w:t>
      </w:r>
    </w:p>
    <w:p w:rsidR="00036AD0" w:rsidRPr="00036AD0" w:rsidRDefault="00036AD0" w:rsidP="00036AD0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cs-CZ"/>
        </w:rPr>
      </w:pPr>
    </w:p>
    <w:p w:rsidR="00036AD0" w:rsidRDefault="00036AD0" w:rsidP="00036AD0">
      <w:pPr>
        <w:widowControl w:val="0"/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cs-CZ"/>
        </w:rPr>
      </w:pPr>
      <w:r w:rsidRPr="00036AD0">
        <w:rPr>
          <w:rFonts w:ascii="Times New Roman" w:eastAsia="Times New Roman" w:hAnsi="Times New Roman" w:cs="Times New Roman"/>
          <w:sz w:val="26"/>
          <w:szCs w:val="26"/>
          <w:lang w:eastAsia="cs-CZ"/>
        </w:rPr>
        <w:t>Základy politologie</w:t>
      </w:r>
    </w:p>
    <w:p w:rsidR="00036AD0" w:rsidRPr="00036AD0" w:rsidRDefault="00036AD0" w:rsidP="00036AD0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cs-CZ"/>
        </w:rPr>
      </w:pPr>
    </w:p>
    <w:p w:rsidR="00036AD0" w:rsidRPr="00036AD0" w:rsidRDefault="00036AD0" w:rsidP="00036AD0">
      <w:pPr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6"/>
          <w:szCs w:val="26"/>
          <w:lang w:eastAsia="cs-CZ"/>
        </w:rPr>
      </w:pPr>
      <w:r w:rsidRPr="00036AD0">
        <w:rPr>
          <w:rFonts w:ascii="Times New Roman" w:eastAsia="Times New Roman" w:hAnsi="Times New Roman" w:cs="Times New Roman"/>
          <w:sz w:val="26"/>
          <w:szCs w:val="26"/>
          <w:lang w:eastAsia="cs-CZ"/>
        </w:rPr>
        <w:t>Základy teorie státu, formy a druhy států, národ a stát</w:t>
      </w:r>
    </w:p>
    <w:p w:rsidR="00036AD0" w:rsidRPr="00036AD0" w:rsidRDefault="00036AD0" w:rsidP="00036AD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cs-CZ"/>
        </w:rPr>
      </w:pPr>
    </w:p>
    <w:p w:rsidR="00036AD0" w:rsidRPr="00036AD0" w:rsidRDefault="00036AD0" w:rsidP="00036AD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cs-CZ"/>
        </w:rPr>
      </w:pPr>
      <w:r w:rsidRPr="00036AD0">
        <w:rPr>
          <w:rFonts w:ascii="Times New Roman" w:eastAsia="Times New Roman" w:hAnsi="Times New Roman" w:cs="Times New Roman"/>
          <w:sz w:val="26"/>
          <w:szCs w:val="26"/>
          <w:lang w:eastAsia="cs-CZ"/>
        </w:rPr>
        <w:t>8.    Politika, demokratický právní stát a problémy jeho formování</w:t>
      </w:r>
    </w:p>
    <w:p w:rsidR="00036AD0" w:rsidRPr="00036AD0" w:rsidRDefault="00036AD0" w:rsidP="00036AD0">
      <w:pPr>
        <w:widowControl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cs-CZ"/>
        </w:rPr>
      </w:pPr>
      <w:r w:rsidRPr="00036AD0">
        <w:rPr>
          <w:rFonts w:ascii="Times New Roman" w:eastAsia="Times New Roman" w:hAnsi="Times New Roman" w:cs="Times New Roman"/>
          <w:sz w:val="26"/>
          <w:szCs w:val="26"/>
          <w:lang w:eastAsia="cs-CZ"/>
        </w:rPr>
        <w:t xml:space="preserve">       </w:t>
      </w:r>
    </w:p>
    <w:p w:rsidR="00036AD0" w:rsidRPr="00036AD0" w:rsidRDefault="00036AD0" w:rsidP="00036AD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cs-CZ"/>
        </w:rPr>
      </w:pPr>
    </w:p>
    <w:p w:rsidR="00036AD0" w:rsidRPr="00036AD0" w:rsidRDefault="00036AD0" w:rsidP="00036AD0">
      <w:pPr>
        <w:widowControl w:val="0"/>
        <w:tabs>
          <w:tab w:val="left" w:pos="142"/>
          <w:tab w:val="left" w:pos="426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  <w:lang w:eastAsia="cs-CZ"/>
        </w:rPr>
      </w:pPr>
      <w:r w:rsidRPr="00036AD0">
        <w:rPr>
          <w:rFonts w:ascii="Times New Roman" w:eastAsia="Times New Roman" w:hAnsi="Times New Roman" w:cs="Times New Roman"/>
          <w:sz w:val="26"/>
          <w:szCs w:val="26"/>
          <w:lang w:eastAsia="cs-CZ"/>
        </w:rPr>
        <w:t xml:space="preserve"> 9.    Pojem a vývoj práva, právní řád v České republice, právní normy a právní      </w:t>
      </w:r>
    </w:p>
    <w:p w:rsidR="00036AD0" w:rsidRPr="00036AD0" w:rsidRDefault="00036AD0" w:rsidP="00036AD0">
      <w:pPr>
        <w:widowControl w:val="0"/>
        <w:numPr>
          <w:ilvl w:val="12"/>
          <w:numId w:val="0"/>
        </w:numPr>
        <w:tabs>
          <w:tab w:val="left" w:pos="426"/>
        </w:tabs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sz w:val="26"/>
          <w:szCs w:val="26"/>
          <w:lang w:eastAsia="cs-CZ"/>
        </w:rPr>
      </w:pPr>
      <w:r w:rsidRPr="00036AD0">
        <w:rPr>
          <w:rFonts w:ascii="Times New Roman" w:eastAsia="Times New Roman" w:hAnsi="Times New Roman" w:cs="Times New Roman"/>
          <w:sz w:val="26"/>
          <w:szCs w:val="26"/>
          <w:lang w:eastAsia="cs-CZ"/>
        </w:rPr>
        <w:t>přepisy, právní skutečnosti. Systém práva</w:t>
      </w:r>
    </w:p>
    <w:p w:rsidR="00036AD0" w:rsidRPr="00036AD0" w:rsidRDefault="00036AD0" w:rsidP="00036AD0">
      <w:pPr>
        <w:widowControl w:val="0"/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cs-CZ"/>
        </w:rPr>
      </w:pPr>
    </w:p>
    <w:p w:rsidR="00036AD0" w:rsidRPr="00036AD0" w:rsidRDefault="00036AD0" w:rsidP="00036AD0">
      <w:pPr>
        <w:widowControl w:val="0"/>
        <w:tabs>
          <w:tab w:val="left" w:pos="426"/>
          <w:tab w:val="left" w:pos="567"/>
        </w:tabs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6"/>
          <w:szCs w:val="26"/>
          <w:lang w:eastAsia="cs-CZ"/>
        </w:rPr>
      </w:pPr>
      <w:r w:rsidRPr="00036AD0">
        <w:rPr>
          <w:rFonts w:ascii="Times New Roman" w:eastAsia="Times New Roman" w:hAnsi="Times New Roman" w:cs="Times New Roman"/>
          <w:sz w:val="26"/>
          <w:szCs w:val="26"/>
          <w:lang w:eastAsia="cs-CZ"/>
        </w:rPr>
        <w:t>10.   Ústavní práva a svobody občanů</w:t>
      </w:r>
    </w:p>
    <w:p w:rsidR="00036AD0" w:rsidRPr="00036AD0" w:rsidRDefault="00036AD0" w:rsidP="00036AD0">
      <w:pPr>
        <w:widowControl w:val="0"/>
        <w:numPr>
          <w:ilvl w:val="12"/>
          <w:numId w:val="0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cs-CZ"/>
        </w:rPr>
      </w:pPr>
    </w:p>
    <w:p w:rsidR="00036AD0" w:rsidRPr="00036AD0" w:rsidRDefault="00036AD0" w:rsidP="00036AD0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spacing w:after="0" w:line="240" w:lineRule="auto"/>
        <w:ind w:hanging="502"/>
        <w:jc w:val="both"/>
        <w:rPr>
          <w:rFonts w:ascii="Times New Roman" w:eastAsia="Times New Roman" w:hAnsi="Times New Roman" w:cs="Times New Roman"/>
          <w:sz w:val="26"/>
          <w:szCs w:val="26"/>
          <w:lang w:eastAsia="cs-CZ"/>
        </w:rPr>
      </w:pPr>
      <w:r w:rsidRPr="00036AD0">
        <w:rPr>
          <w:rFonts w:ascii="Times New Roman" w:eastAsia="Times New Roman" w:hAnsi="Times New Roman" w:cs="Times New Roman"/>
          <w:sz w:val="26"/>
          <w:szCs w:val="26"/>
          <w:lang w:eastAsia="cs-CZ"/>
        </w:rPr>
        <w:t xml:space="preserve"> Správní právo a občanskoprávní řízení, trestní řízení</w:t>
      </w:r>
    </w:p>
    <w:p w:rsidR="00036AD0" w:rsidRPr="00036AD0" w:rsidRDefault="00036AD0" w:rsidP="00036AD0">
      <w:pPr>
        <w:widowControl w:val="0"/>
        <w:numPr>
          <w:ilvl w:val="12"/>
          <w:numId w:val="0"/>
        </w:numPr>
        <w:tabs>
          <w:tab w:val="left" w:pos="426"/>
        </w:tabs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sz w:val="26"/>
          <w:szCs w:val="26"/>
          <w:lang w:eastAsia="cs-CZ"/>
        </w:rPr>
      </w:pPr>
    </w:p>
    <w:p w:rsidR="00036AD0" w:rsidRPr="00036AD0" w:rsidRDefault="00036AD0" w:rsidP="00036AD0">
      <w:pPr>
        <w:widowControl w:val="0"/>
        <w:numPr>
          <w:ilvl w:val="0"/>
          <w:numId w:val="2"/>
        </w:numPr>
        <w:tabs>
          <w:tab w:val="left" w:pos="360"/>
          <w:tab w:val="left" w:pos="567"/>
        </w:tabs>
        <w:spacing w:after="0" w:line="240" w:lineRule="auto"/>
        <w:ind w:hanging="502"/>
        <w:jc w:val="both"/>
        <w:rPr>
          <w:rFonts w:ascii="Times New Roman" w:eastAsia="Times New Roman" w:hAnsi="Times New Roman" w:cs="Times New Roman"/>
          <w:sz w:val="26"/>
          <w:szCs w:val="26"/>
          <w:lang w:eastAsia="cs-CZ"/>
        </w:rPr>
      </w:pPr>
      <w:r w:rsidRPr="00036AD0">
        <w:rPr>
          <w:rFonts w:ascii="Times New Roman" w:eastAsia="Times New Roman" w:hAnsi="Times New Roman" w:cs="Times New Roman"/>
          <w:sz w:val="26"/>
          <w:szCs w:val="26"/>
          <w:lang w:eastAsia="cs-CZ"/>
        </w:rPr>
        <w:t xml:space="preserve"> Odvětví soukromého práva</w:t>
      </w:r>
    </w:p>
    <w:p w:rsidR="00036AD0" w:rsidRPr="00036AD0" w:rsidRDefault="00036AD0" w:rsidP="00036AD0">
      <w:pPr>
        <w:widowControl w:val="0"/>
        <w:numPr>
          <w:ilvl w:val="12"/>
          <w:numId w:val="0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cs-CZ"/>
        </w:rPr>
      </w:pPr>
    </w:p>
    <w:p w:rsidR="00036AD0" w:rsidRPr="00036AD0" w:rsidRDefault="00036AD0" w:rsidP="00036AD0">
      <w:pPr>
        <w:widowControl w:val="0"/>
        <w:numPr>
          <w:ilvl w:val="0"/>
          <w:numId w:val="2"/>
        </w:numPr>
        <w:tabs>
          <w:tab w:val="left" w:pos="284"/>
          <w:tab w:val="left" w:pos="426"/>
          <w:tab w:val="left" w:pos="567"/>
        </w:tabs>
        <w:spacing w:after="0" w:line="240" w:lineRule="auto"/>
        <w:ind w:hanging="502"/>
        <w:jc w:val="both"/>
        <w:rPr>
          <w:rFonts w:ascii="Times New Roman" w:eastAsia="Times New Roman" w:hAnsi="Times New Roman" w:cs="Times New Roman"/>
          <w:sz w:val="26"/>
          <w:szCs w:val="26"/>
          <w:lang w:eastAsia="cs-CZ"/>
        </w:rPr>
      </w:pPr>
      <w:r w:rsidRPr="00036AD0">
        <w:rPr>
          <w:rFonts w:ascii="Times New Roman" w:eastAsia="Times New Roman" w:hAnsi="Times New Roman" w:cs="Times New Roman"/>
          <w:sz w:val="26"/>
          <w:szCs w:val="26"/>
          <w:lang w:eastAsia="cs-CZ"/>
        </w:rPr>
        <w:t xml:space="preserve"> Základy ekonomie a ekonomiky</w:t>
      </w:r>
    </w:p>
    <w:p w:rsidR="00036AD0" w:rsidRPr="00036AD0" w:rsidRDefault="00036AD0" w:rsidP="00036AD0">
      <w:pPr>
        <w:widowControl w:val="0"/>
        <w:numPr>
          <w:ilvl w:val="12"/>
          <w:numId w:val="0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cs-CZ"/>
        </w:rPr>
      </w:pPr>
    </w:p>
    <w:p w:rsidR="00036AD0" w:rsidRPr="00036AD0" w:rsidRDefault="00036AD0" w:rsidP="00036AD0">
      <w:pPr>
        <w:widowControl w:val="0"/>
        <w:numPr>
          <w:ilvl w:val="0"/>
          <w:numId w:val="2"/>
        </w:numPr>
        <w:tabs>
          <w:tab w:val="left" w:pos="426"/>
        </w:tabs>
        <w:spacing w:after="0" w:line="240" w:lineRule="auto"/>
        <w:ind w:hanging="502"/>
        <w:jc w:val="both"/>
        <w:rPr>
          <w:rFonts w:ascii="Times New Roman" w:eastAsia="Times New Roman" w:hAnsi="Times New Roman" w:cs="Times New Roman"/>
          <w:sz w:val="26"/>
          <w:szCs w:val="26"/>
          <w:lang w:eastAsia="cs-CZ"/>
        </w:rPr>
      </w:pPr>
      <w:r w:rsidRPr="00036AD0">
        <w:rPr>
          <w:rFonts w:ascii="Times New Roman" w:eastAsia="Times New Roman" w:hAnsi="Times New Roman" w:cs="Times New Roman"/>
          <w:sz w:val="26"/>
          <w:szCs w:val="26"/>
          <w:lang w:eastAsia="cs-CZ"/>
        </w:rPr>
        <w:t>Tržní ekonomika</w:t>
      </w:r>
    </w:p>
    <w:p w:rsidR="00036AD0" w:rsidRPr="00036AD0" w:rsidRDefault="00036AD0" w:rsidP="00036AD0">
      <w:pPr>
        <w:widowControl w:val="0"/>
        <w:numPr>
          <w:ilvl w:val="12"/>
          <w:numId w:val="0"/>
        </w:numPr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sz w:val="26"/>
          <w:szCs w:val="26"/>
          <w:lang w:eastAsia="cs-CZ"/>
        </w:rPr>
      </w:pPr>
    </w:p>
    <w:p w:rsidR="00036AD0" w:rsidRPr="00036AD0" w:rsidRDefault="00036AD0" w:rsidP="00036AD0">
      <w:pPr>
        <w:widowControl w:val="0"/>
        <w:numPr>
          <w:ilvl w:val="0"/>
          <w:numId w:val="2"/>
        </w:numPr>
        <w:tabs>
          <w:tab w:val="left" w:pos="360"/>
        </w:tabs>
        <w:spacing w:after="0" w:line="240" w:lineRule="auto"/>
        <w:ind w:hanging="502"/>
        <w:jc w:val="both"/>
        <w:rPr>
          <w:rFonts w:ascii="Times New Roman" w:eastAsia="Times New Roman" w:hAnsi="Times New Roman" w:cs="Times New Roman"/>
          <w:sz w:val="26"/>
          <w:szCs w:val="26"/>
          <w:lang w:eastAsia="cs-CZ"/>
        </w:rPr>
      </w:pPr>
      <w:r w:rsidRPr="00036AD0">
        <w:rPr>
          <w:rFonts w:ascii="Times New Roman" w:eastAsia="Times New Roman" w:hAnsi="Times New Roman" w:cs="Times New Roman"/>
          <w:sz w:val="26"/>
          <w:szCs w:val="26"/>
          <w:lang w:eastAsia="cs-CZ"/>
        </w:rPr>
        <w:t>Základy teorie peněz a měnové politiky</w:t>
      </w:r>
    </w:p>
    <w:p w:rsidR="00036AD0" w:rsidRPr="00036AD0" w:rsidRDefault="00036AD0" w:rsidP="00036AD0">
      <w:pPr>
        <w:widowControl w:val="0"/>
        <w:numPr>
          <w:ilvl w:val="12"/>
          <w:numId w:val="0"/>
        </w:num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6"/>
          <w:szCs w:val="26"/>
          <w:lang w:eastAsia="cs-CZ"/>
        </w:rPr>
      </w:pPr>
    </w:p>
    <w:p w:rsidR="00036AD0" w:rsidRPr="00036AD0" w:rsidRDefault="00036AD0" w:rsidP="00036AD0">
      <w:pPr>
        <w:widowControl w:val="0"/>
        <w:numPr>
          <w:ilvl w:val="0"/>
          <w:numId w:val="2"/>
        </w:numPr>
        <w:tabs>
          <w:tab w:val="left" w:pos="360"/>
        </w:tabs>
        <w:spacing w:after="0" w:line="240" w:lineRule="auto"/>
        <w:ind w:hanging="502"/>
        <w:jc w:val="both"/>
        <w:rPr>
          <w:rFonts w:ascii="Times New Roman" w:eastAsia="Times New Roman" w:hAnsi="Times New Roman" w:cs="Times New Roman"/>
          <w:sz w:val="26"/>
          <w:szCs w:val="26"/>
          <w:lang w:eastAsia="cs-CZ"/>
        </w:rPr>
      </w:pPr>
      <w:r w:rsidRPr="00036AD0">
        <w:rPr>
          <w:rFonts w:ascii="Times New Roman" w:eastAsia="Times New Roman" w:hAnsi="Times New Roman" w:cs="Times New Roman"/>
          <w:sz w:val="26"/>
          <w:szCs w:val="26"/>
          <w:lang w:eastAsia="cs-CZ"/>
        </w:rPr>
        <w:t xml:space="preserve"> Pracovníci a mzdy</w:t>
      </w:r>
    </w:p>
    <w:p w:rsidR="00036AD0" w:rsidRDefault="00036AD0" w:rsidP="00036AD0">
      <w:pPr>
        <w:widowControl w:val="0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cs-CZ"/>
        </w:rPr>
      </w:pPr>
    </w:p>
    <w:p w:rsidR="00036AD0" w:rsidRPr="00036AD0" w:rsidRDefault="00036AD0" w:rsidP="00036AD0">
      <w:pPr>
        <w:widowControl w:val="0"/>
        <w:tabs>
          <w:tab w:val="left" w:pos="426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6"/>
          <w:szCs w:val="26"/>
          <w:lang w:eastAsia="cs-CZ"/>
        </w:rPr>
      </w:pPr>
      <w:r w:rsidRPr="00036AD0">
        <w:rPr>
          <w:rFonts w:ascii="Times New Roman" w:eastAsia="Times New Roman" w:hAnsi="Times New Roman" w:cs="Times New Roman"/>
          <w:sz w:val="26"/>
          <w:szCs w:val="26"/>
          <w:lang w:eastAsia="cs-CZ"/>
        </w:rPr>
        <w:t>17. Ekonomika České republiky a mezinárodní ekonomická integrace</w:t>
      </w:r>
    </w:p>
    <w:p w:rsidR="00036AD0" w:rsidRPr="00036AD0" w:rsidRDefault="00036AD0" w:rsidP="00036AD0">
      <w:pPr>
        <w:widowControl w:val="0"/>
        <w:tabs>
          <w:tab w:val="left" w:pos="567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cs-CZ"/>
        </w:rPr>
      </w:pPr>
      <w:r w:rsidRPr="00036AD0">
        <w:rPr>
          <w:rFonts w:ascii="Times New Roman" w:eastAsia="Times New Roman" w:hAnsi="Times New Roman" w:cs="Times New Roman"/>
          <w:sz w:val="26"/>
          <w:szCs w:val="26"/>
          <w:lang w:eastAsia="cs-CZ"/>
        </w:rPr>
        <w:t xml:space="preserve"> </w:t>
      </w:r>
    </w:p>
    <w:p w:rsidR="00036AD0" w:rsidRPr="00036AD0" w:rsidRDefault="00036AD0" w:rsidP="00036AD0">
      <w:pPr>
        <w:widowControl w:val="0"/>
        <w:tabs>
          <w:tab w:val="left" w:pos="567"/>
        </w:tabs>
        <w:spacing w:after="0" w:line="240" w:lineRule="auto"/>
        <w:ind w:left="1276" w:hanging="1418"/>
        <w:jc w:val="both"/>
        <w:rPr>
          <w:rFonts w:ascii="Times New Roman" w:eastAsia="Times New Roman" w:hAnsi="Times New Roman" w:cs="Times New Roman"/>
          <w:sz w:val="26"/>
          <w:szCs w:val="26"/>
          <w:lang w:eastAsia="cs-CZ"/>
        </w:rPr>
      </w:pPr>
      <w:r w:rsidRPr="00036AD0">
        <w:rPr>
          <w:rFonts w:ascii="Times New Roman" w:eastAsia="Times New Roman" w:hAnsi="Times New Roman" w:cs="Times New Roman"/>
          <w:sz w:val="26"/>
          <w:szCs w:val="26"/>
          <w:lang w:eastAsia="cs-CZ"/>
        </w:rPr>
        <w:t>18.  Vznik filosofie a předmět jejího zájmu</w:t>
      </w:r>
    </w:p>
    <w:p w:rsidR="00036AD0" w:rsidRPr="00036AD0" w:rsidRDefault="00036AD0" w:rsidP="00036AD0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cs-CZ"/>
        </w:rPr>
      </w:pPr>
    </w:p>
    <w:p w:rsidR="00036AD0" w:rsidRPr="00036AD0" w:rsidRDefault="00036AD0" w:rsidP="00036AD0">
      <w:pPr>
        <w:widowControl w:val="0"/>
        <w:tabs>
          <w:tab w:val="left" w:pos="426"/>
        </w:tabs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cs-CZ"/>
        </w:rPr>
      </w:pPr>
      <w:r w:rsidRPr="00036AD0">
        <w:rPr>
          <w:rFonts w:ascii="Times New Roman" w:eastAsia="Times New Roman" w:hAnsi="Times New Roman" w:cs="Times New Roman"/>
          <w:sz w:val="26"/>
          <w:szCs w:val="26"/>
          <w:lang w:eastAsia="cs-CZ"/>
        </w:rPr>
        <w:t>19. Myšlení staré Indie a Číny a antická filosofie předsokratovského období</w:t>
      </w:r>
    </w:p>
    <w:p w:rsidR="00036AD0" w:rsidRPr="00036AD0" w:rsidRDefault="00036AD0" w:rsidP="00036AD0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cs-CZ"/>
        </w:rPr>
      </w:pPr>
    </w:p>
    <w:p w:rsidR="00036AD0" w:rsidRPr="00036AD0" w:rsidRDefault="00036AD0" w:rsidP="00036AD0">
      <w:pPr>
        <w:widowControl w:val="0"/>
        <w:tabs>
          <w:tab w:val="left" w:pos="426"/>
        </w:tabs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cs-CZ"/>
        </w:rPr>
      </w:pPr>
      <w:r w:rsidRPr="00036AD0">
        <w:rPr>
          <w:rFonts w:ascii="Times New Roman" w:eastAsia="Times New Roman" w:hAnsi="Times New Roman" w:cs="Times New Roman"/>
          <w:sz w:val="26"/>
          <w:szCs w:val="26"/>
          <w:lang w:eastAsia="cs-CZ"/>
        </w:rPr>
        <w:t>20. Filosofie klasického období a helénistická filosofie</w:t>
      </w:r>
    </w:p>
    <w:p w:rsidR="00036AD0" w:rsidRPr="00036AD0" w:rsidRDefault="00036AD0" w:rsidP="00036AD0">
      <w:pPr>
        <w:widowControl w:val="0"/>
        <w:spacing w:after="0" w:line="240" w:lineRule="auto"/>
        <w:ind w:left="1276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cs-CZ"/>
        </w:rPr>
      </w:pPr>
    </w:p>
    <w:p w:rsidR="00036AD0" w:rsidRPr="00036AD0" w:rsidRDefault="00036AD0" w:rsidP="00036AD0">
      <w:pPr>
        <w:widowControl w:val="0"/>
        <w:tabs>
          <w:tab w:val="left" w:pos="426"/>
        </w:tabs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6"/>
          <w:szCs w:val="26"/>
          <w:lang w:eastAsia="cs-CZ"/>
        </w:rPr>
      </w:pPr>
      <w:r w:rsidRPr="00036AD0">
        <w:rPr>
          <w:rFonts w:ascii="Times New Roman" w:eastAsia="Times New Roman" w:hAnsi="Times New Roman" w:cs="Times New Roman"/>
          <w:sz w:val="26"/>
          <w:szCs w:val="26"/>
          <w:lang w:eastAsia="cs-CZ"/>
        </w:rPr>
        <w:t>21.  Středověká filosofie, filosofie a přírodní věda v období renesance</w:t>
      </w:r>
    </w:p>
    <w:p w:rsidR="00036AD0" w:rsidRPr="00036AD0" w:rsidRDefault="00036AD0" w:rsidP="00036AD0">
      <w:pPr>
        <w:widowControl w:val="0"/>
        <w:numPr>
          <w:ilvl w:val="12"/>
          <w:numId w:val="0"/>
        </w:num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cs-CZ"/>
        </w:rPr>
      </w:pPr>
    </w:p>
    <w:p w:rsidR="00036AD0" w:rsidRPr="00036AD0" w:rsidRDefault="00036AD0" w:rsidP="00036AD0">
      <w:pPr>
        <w:widowControl w:val="0"/>
        <w:tabs>
          <w:tab w:val="left" w:pos="142"/>
        </w:tabs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cs-CZ"/>
        </w:rPr>
      </w:pPr>
      <w:r w:rsidRPr="00036AD0">
        <w:rPr>
          <w:rFonts w:ascii="Times New Roman" w:eastAsia="Times New Roman" w:hAnsi="Times New Roman" w:cs="Times New Roman"/>
          <w:sz w:val="26"/>
          <w:szCs w:val="26"/>
          <w:lang w:eastAsia="cs-CZ"/>
        </w:rPr>
        <w:t>22. Problém poznání novověké filosofie 17. a počátku 18. století. Baroko a klasicismus</w:t>
      </w:r>
      <w:r>
        <w:rPr>
          <w:rFonts w:ascii="Times New Roman" w:eastAsia="Times New Roman" w:hAnsi="Times New Roman" w:cs="Times New Roman"/>
          <w:sz w:val="26"/>
          <w:szCs w:val="26"/>
          <w:lang w:eastAsia="cs-CZ"/>
        </w:rPr>
        <w:t xml:space="preserve"> </w:t>
      </w:r>
      <w:r w:rsidRPr="00036AD0">
        <w:rPr>
          <w:rFonts w:ascii="Times New Roman" w:eastAsia="Times New Roman" w:hAnsi="Times New Roman" w:cs="Times New Roman"/>
          <w:sz w:val="26"/>
          <w:szCs w:val="26"/>
          <w:lang w:eastAsia="cs-CZ"/>
        </w:rPr>
        <w:t>jako výraz doby, francouzské osvícenství</w:t>
      </w:r>
    </w:p>
    <w:p w:rsidR="00036AD0" w:rsidRPr="00036AD0" w:rsidRDefault="00036AD0" w:rsidP="00036AD0">
      <w:pPr>
        <w:widowControl w:val="0"/>
        <w:numPr>
          <w:ilvl w:val="12"/>
          <w:numId w:val="0"/>
        </w:numPr>
        <w:tabs>
          <w:tab w:val="left" w:pos="567"/>
        </w:tabs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cs-CZ"/>
        </w:rPr>
      </w:pPr>
      <w:r w:rsidRPr="00036AD0">
        <w:rPr>
          <w:rFonts w:ascii="Times New Roman" w:eastAsia="Times New Roman" w:hAnsi="Times New Roman" w:cs="Times New Roman"/>
          <w:sz w:val="26"/>
          <w:szCs w:val="26"/>
          <w:lang w:eastAsia="cs-CZ"/>
        </w:rPr>
        <w:t xml:space="preserve"> </w:t>
      </w:r>
    </w:p>
    <w:p w:rsidR="00036AD0" w:rsidRPr="00036AD0" w:rsidRDefault="00036AD0" w:rsidP="00036AD0">
      <w:pPr>
        <w:widowControl w:val="0"/>
        <w:spacing w:after="0" w:line="240" w:lineRule="auto"/>
        <w:ind w:left="1276" w:hanging="1418"/>
        <w:jc w:val="both"/>
        <w:rPr>
          <w:rFonts w:ascii="Times New Roman" w:eastAsia="Times New Roman" w:hAnsi="Times New Roman" w:cs="Times New Roman"/>
          <w:sz w:val="26"/>
          <w:szCs w:val="26"/>
          <w:lang w:eastAsia="cs-CZ"/>
        </w:rPr>
      </w:pPr>
      <w:r w:rsidRPr="00036AD0">
        <w:rPr>
          <w:rFonts w:ascii="Times New Roman" w:eastAsia="Times New Roman" w:hAnsi="Times New Roman" w:cs="Times New Roman"/>
          <w:sz w:val="26"/>
          <w:szCs w:val="26"/>
          <w:lang w:eastAsia="cs-CZ"/>
        </w:rPr>
        <w:t xml:space="preserve">23. Německá klasická filosofie a charakteristika </w:t>
      </w:r>
      <w:proofErr w:type="spellStart"/>
      <w:r w:rsidRPr="00036AD0">
        <w:rPr>
          <w:rFonts w:ascii="Times New Roman" w:eastAsia="Times New Roman" w:hAnsi="Times New Roman" w:cs="Times New Roman"/>
          <w:sz w:val="26"/>
          <w:szCs w:val="26"/>
          <w:lang w:eastAsia="cs-CZ"/>
        </w:rPr>
        <w:t>posthegelovské</w:t>
      </w:r>
      <w:proofErr w:type="spellEnd"/>
      <w:r w:rsidRPr="00036AD0">
        <w:rPr>
          <w:rFonts w:ascii="Times New Roman" w:eastAsia="Times New Roman" w:hAnsi="Times New Roman" w:cs="Times New Roman"/>
          <w:sz w:val="26"/>
          <w:szCs w:val="26"/>
          <w:lang w:eastAsia="cs-CZ"/>
        </w:rPr>
        <w:t xml:space="preserve"> filosofie</w:t>
      </w:r>
    </w:p>
    <w:p w:rsidR="00036AD0" w:rsidRPr="00036AD0" w:rsidRDefault="00036AD0" w:rsidP="00036AD0">
      <w:pPr>
        <w:widowControl w:val="0"/>
        <w:spacing w:after="0" w:line="240" w:lineRule="auto"/>
        <w:ind w:left="1276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cs-CZ"/>
        </w:rPr>
      </w:pPr>
    </w:p>
    <w:p w:rsidR="00036AD0" w:rsidRPr="00036AD0" w:rsidRDefault="00036AD0" w:rsidP="00036AD0">
      <w:pPr>
        <w:widowControl w:val="0"/>
        <w:spacing w:after="0" w:line="240" w:lineRule="auto"/>
        <w:ind w:left="1276" w:hanging="1418"/>
        <w:jc w:val="both"/>
        <w:rPr>
          <w:rFonts w:ascii="Times New Roman" w:eastAsia="Times New Roman" w:hAnsi="Times New Roman" w:cs="Times New Roman"/>
          <w:sz w:val="26"/>
          <w:szCs w:val="26"/>
          <w:lang w:eastAsia="cs-CZ"/>
        </w:rPr>
      </w:pPr>
      <w:r w:rsidRPr="00036AD0">
        <w:rPr>
          <w:rFonts w:ascii="Times New Roman" w:eastAsia="Times New Roman" w:hAnsi="Times New Roman" w:cs="Times New Roman"/>
          <w:sz w:val="26"/>
          <w:szCs w:val="26"/>
          <w:lang w:eastAsia="cs-CZ"/>
        </w:rPr>
        <w:t xml:space="preserve">24.  Filosofie 20. století </w:t>
      </w:r>
    </w:p>
    <w:p w:rsidR="00036AD0" w:rsidRPr="00036AD0" w:rsidRDefault="00036AD0" w:rsidP="00036AD0">
      <w:pPr>
        <w:widowControl w:val="0"/>
        <w:tabs>
          <w:tab w:val="left" w:pos="426"/>
        </w:tabs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cs-CZ"/>
        </w:rPr>
      </w:pPr>
      <w:r w:rsidRPr="00036AD0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cs-CZ"/>
        </w:rPr>
        <w:t xml:space="preserve">    </w:t>
      </w:r>
    </w:p>
    <w:p w:rsidR="00036AD0" w:rsidRPr="00036AD0" w:rsidRDefault="00036AD0" w:rsidP="00036AD0">
      <w:pPr>
        <w:widowControl w:val="0"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cs-CZ"/>
        </w:rPr>
      </w:pPr>
      <w:r w:rsidRPr="00036AD0">
        <w:rPr>
          <w:rFonts w:ascii="Times New Roman" w:eastAsia="Times New Roman" w:hAnsi="Times New Roman" w:cs="Times New Roman"/>
          <w:sz w:val="26"/>
          <w:szCs w:val="26"/>
          <w:lang w:eastAsia="cs-CZ"/>
        </w:rPr>
        <w:t xml:space="preserve">25. </w:t>
      </w:r>
      <w:r w:rsidRPr="00036AD0">
        <w:rPr>
          <w:rFonts w:ascii="Times New Roman" w:eastAsia="Times New Roman" w:hAnsi="Times New Roman" w:cs="Times New Roman"/>
          <w:sz w:val="26"/>
          <w:szCs w:val="26"/>
          <w:lang w:eastAsia="cs-CZ"/>
        </w:rPr>
        <w:tab/>
        <w:t>Etika jako filosofická disciplína, pravidla mravního života;</w:t>
      </w:r>
      <w:r>
        <w:rPr>
          <w:rFonts w:ascii="Times New Roman" w:eastAsia="Times New Roman" w:hAnsi="Times New Roman" w:cs="Times New Roman"/>
          <w:sz w:val="26"/>
          <w:szCs w:val="26"/>
          <w:lang w:eastAsia="cs-CZ"/>
        </w:rPr>
        <w:t xml:space="preserve"> </w:t>
      </w:r>
      <w:r w:rsidRPr="00036AD0">
        <w:rPr>
          <w:rFonts w:ascii="Times New Roman" w:eastAsia="Times New Roman" w:hAnsi="Times New Roman" w:cs="Times New Roman"/>
          <w:sz w:val="26"/>
          <w:szCs w:val="26"/>
          <w:lang w:eastAsia="cs-CZ"/>
        </w:rPr>
        <w:t xml:space="preserve">výklad </w:t>
      </w:r>
      <w:proofErr w:type="gramStart"/>
      <w:r w:rsidRPr="00036AD0">
        <w:rPr>
          <w:rFonts w:ascii="Times New Roman" w:eastAsia="Times New Roman" w:hAnsi="Times New Roman" w:cs="Times New Roman"/>
          <w:sz w:val="26"/>
          <w:szCs w:val="26"/>
          <w:lang w:eastAsia="cs-CZ"/>
        </w:rPr>
        <w:t>některých  základních</w:t>
      </w:r>
      <w:proofErr w:type="gramEnd"/>
      <w:r w:rsidRPr="00036AD0">
        <w:rPr>
          <w:rFonts w:ascii="Times New Roman" w:eastAsia="Times New Roman" w:hAnsi="Times New Roman" w:cs="Times New Roman"/>
          <w:sz w:val="26"/>
          <w:szCs w:val="26"/>
          <w:lang w:eastAsia="cs-CZ"/>
        </w:rPr>
        <w:t xml:space="preserve"> etických kategorií</w:t>
      </w:r>
    </w:p>
    <w:p w:rsidR="00036AD0" w:rsidRPr="00036AD0" w:rsidRDefault="00036AD0" w:rsidP="00036AD0">
      <w:pPr>
        <w:widowControl w:val="0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6"/>
          <w:szCs w:val="26"/>
          <w:lang w:eastAsia="cs-CZ"/>
        </w:rPr>
      </w:pPr>
    </w:p>
    <w:p w:rsidR="00036AD0" w:rsidRPr="00A5300B" w:rsidRDefault="00036AD0" w:rsidP="00A5300B">
      <w:pPr>
        <w:shd w:val="clear" w:color="auto" w:fill="FFFFFF"/>
        <w:spacing w:after="0" w:line="525" w:lineRule="atLeast"/>
        <w:outlineLvl w:val="1"/>
        <w:rPr>
          <w:rFonts w:ascii="Kumbh Sans" w:eastAsia="Times New Roman" w:hAnsi="Kumbh Sans" w:cs="Times New Roman"/>
          <w:bCs/>
          <w:color w:val="4A507F"/>
          <w:sz w:val="26"/>
          <w:szCs w:val="26"/>
          <w:lang w:eastAsia="cs-CZ"/>
        </w:rPr>
      </w:pPr>
    </w:p>
    <w:p w:rsidR="00A5300B" w:rsidRDefault="00A5300B"/>
    <w:sectPr w:rsidR="00A530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Kumbh 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97335"/>
    <w:multiLevelType w:val="hybridMultilevel"/>
    <w:tmpl w:val="9DBE32EC"/>
    <w:lvl w:ilvl="0" w:tplc="040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883515A"/>
    <w:multiLevelType w:val="singleLevel"/>
    <w:tmpl w:val="36E08678"/>
    <w:lvl w:ilvl="0">
      <w:start w:val="11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  <w:u w:val="none"/>
      </w:rPr>
    </w:lvl>
  </w:abstractNum>
  <w:abstractNum w:abstractNumId="2" w15:restartNumberingAfterBreak="0">
    <w:nsid w:val="58C24BB2"/>
    <w:multiLevelType w:val="singleLevel"/>
    <w:tmpl w:val="37703428"/>
    <w:lvl w:ilvl="0">
      <w:start w:val="4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00B"/>
    <w:rsid w:val="00036AD0"/>
    <w:rsid w:val="000F516E"/>
    <w:rsid w:val="0031063F"/>
    <w:rsid w:val="00A5300B"/>
    <w:rsid w:val="00B6778A"/>
    <w:rsid w:val="00BA1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80E6D"/>
  <w15:chartTrackingRefBased/>
  <w15:docId w15:val="{6537F143-8DED-450F-95C2-24D300C15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36AD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A1E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1E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045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467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GGG</Company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Petrásek Jan</dc:creator>
  <cp:keywords/>
  <dc:description/>
  <cp:lastModifiedBy>Petrásek Jan</cp:lastModifiedBy>
  <cp:revision>4</cp:revision>
  <cp:lastPrinted>2023-04-12T10:27:00Z</cp:lastPrinted>
  <dcterms:created xsi:type="dcterms:W3CDTF">2023-04-12T09:56:00Z</dcterms:created>
  <dcterms:modified xsi:type="dcterms:W3CDTF">2023-04-20T11:05:00Z</dcterms:modified>
</cp:coreProperties>
</file>